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DE2" w:rsidRPr="00201DE2" w:rsidRDefault="00201DE2" w:rsidP="00201DE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DE2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«Математика», 7б класс</w:t>
      </w:r>
    </w:p>
    <w:p w:rsidR="00201DE2" w:rsidRPr="00201DE2" w:rsidRDefault="00201DE2" w:rsidP="00201DE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1DE2" w:rsidRPr="00201DE2" w:rsidRDefault="00201DE2" w:rsidP="00201D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bCs/>
          <w:sz w:val="24"/>
          <w:szCs w:val="24"/>
          <w:lang w:bidi="ru-RU"/>
        </w:rPr>
        <w:t>Рабочая программа по математике для 7б класса, составлена в соответствии с Адаптированной основной общеобразовательной программой образования обучающихся с умственной отсталостью (интеллектуальными нарушениями) ГКОУ «Волжская школа №1» на 20219-2020 учебный год, (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>2</w:t>
      </w:r>
      <w:r w:rsidRPr="00201DE2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вариант).  </w:t>
      </w:r>
    </w:p>
    <w:p w:rsidR="004F4776" w:rsidRPr="00201DE2" w:rsidRDefault="004F4776" w:rsidP="00201D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b/>
          <w:i/>
          <w:sz w:val="24"/>
          <w:szCs w:val="24"/>
        </w:rPr>
        <w:t>Цель программы</w:t>
      </w:r>
      <w:r w:rsidRPr="00201DE2">
        <w:rPr>
          <w:rFonts w:ascii="Times New Roman" w:hAnsi="Times New Roman" w:cs="Times New Roman"/>
          <w:b/>
          <w:sz w:val="24"/>
          <w:szCs w:val="24"/>
        </w:rPr>
        <w:t>:</w:t>
      </w:r>
      <w:r w:rsidRPr="00201DE2">
        <w:rPr>
          <w:rFonts w:ascii="Times New Roman" w:hAnsi="Times New Roman" w:cs="Times New Roman"/>
          <w:sz w:val="24"/>
          <w:szCs w:val="24"/>
        </w:rPr>
        <w:t xml:space="preserve"> дать учащимся такие доступные количественные, пространственные и временные представления, которые помогут им в дальнейшем включиться в трудовую деятельность.</w:t>
      </w:r>
    </w:p>
    <w:p w:rsidR="004F4776" w:rsidRPr="00201DE2" w:rsidRDefault="004F4776" w:rsidP="00201DE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1DE2">
        <w:rPr>
          <w:rFonts w:ascii="Times New Roman" w:hAnsi="Times New Roman" w:cs="Times New Roman"/>
          <w:b/>
          <w:i/>
          <w:sz w:val="24"/>
          <w:szCs w:val="24"/>
        </w:rPr>
        <w:t>Задачи</w:t>
      </w:r>
      <w:r w:rsidRPr="00201DE2">
        <w:rPr>
          <w:rFonts w:ascii="Times New Roman" w:hAnsi="Times New Roman" w:cs="Times New Roman"/>
          <w:b/>
          <w:sz w:val="24"/>
          <w:szCs w:val="24"/>
        </w:rPr>
        <w:t>:</w:t>
      </w:r>
    </w:p>
    <w:p w:rsidR="004F4776" w:rsidRPr="00201DE2" w:rsidRDefault="004F4776" w:rsidP="00201D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1. Формирование  доступных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задач.</w:t>
      </w:r>
    </w:p>
    <w:p w:rsidR="004F4776" w:rsidRPr="00201DE2" w:rsidRDefault="004F4776" w:rsidP="00201D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 xml:space="preserve">2. Коррекция и развитие познавательной деятельности и личностных </w:t>
      </w:r>
      <w:proofErr w:type="gramStart"/>
      <w:r w:rsidRPr="00201DE2">
        <w:rPr>
          <w:rFonts w:ascii="Times New Roman" w:hAnsi="Times New Roman" w:cs="Times New Roman"/>
          <w:sz w:val="24"/>
          <w:szCs w:val="24"/>
        </w:rPr>
        <w:t>качеств</w:t>
      </w:r>
      <w:proofErr w:type="gramEnd"/>
      <w:r w:rsidRPr="00201DE2"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возможностей.</w:t>
      </w:r>
    </w:p>
    <w:p w:rsidR="004F4776" w:rsidRDefault="004F4776" w:rsidP="00201D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3. 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до конца, осуществлять контроль и самоконтроль</w:t>
      </w:r>
      <w:r w:rsidR="00201DE2">
        <w:rPr>
          <w:rFonts w:ascii="Times New Roman" w:hAnsi="Times New Roman" w:cs="Times New Roman"/>
          <w:sz w:val="24"/>
          <w:szCs w:val="24"/>
        </w:rPr>
        <w:t>.</w:t>
      </w:r>
    </w:p>
    <w:p w:rsidR="00201DE2" w:rsidRPr="00201DE2" w:rsidRDefault="00201DE2" w:rsidP="00201D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4776" w:rsidRPr="00201DE2" w:rsidRDefault="004F4776" w:rsidP="00201DE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DE2">
        <w:rPr>
          <w:rFonts w:ascii="Times New Roman" w:hAnsi="Times New Roman" w:cs="Times New Roman"/>
          <w:b/>
          <w:sz w:val="24"/>
          <w:szCs w:val="24"/>
        </w:rPr>
        <w:t>Основные н</w:t>
      </w:r>
      <w:r w:rsidR="00201DE2">
        <w:rPr>
          <w:rFonts w:ascii="Times New Roman" w:hAnsi="Times New Roman" w:cs="Times New Roman"/>
          <w:b/>
          <w:sz w:val="24"/>
          <w:szCs w:val="24"/>
        </w:rPr>
        <w:t xml:space="preserve">аправления </w:t>
      </w:r>
      <w:proofErr w:type="gramStart"/>
      <w:r w:rsidR="00201DE2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="00201DE2">
        <w:rPr>
          <w:rFonts w:ascii="Times New Roman" w:hAnsi="Times New Roman" w:cs="Times New Roman"/>
          <w:b/>
          <w:sz w:val="24"/>
          <w:szCs w:val="24"/>
        </w:rPr>
        <w:t xml:space="preserve"> работы</w:t>
      </w:r>
    </w:p>
    <w:p w:rsidR="004F4776" w:rsidRPr="00201DE2" w:rsidRDefault="004F4776" w:rsidP="00201D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• развитие зрительного восприятия и узнавания;</w:t>
      </w:r>
    </w:p>
    <w:p w:rsidR="004F4776" w:rsidRPr="00201DE2" w:rsidRDefault="004F4776" w:rsidP="00201D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• развитие пространственных представлений и ориентации;</w:t>
      </w:r>
    </w:p>
    <w:p w:rsidR="004F4776" w:rsidRPr="00201DE2" w:rsidRDefault="004F4776" w:rsidP="00201D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• развитие основных мыслительных операций;</w:t>
      </w:r>
    </w:p>
    <w:p w:rsidR="004F4776" w:rsidRPr="00201DE2" w:rsidRDefault="004F4776" w:rsidP="00201D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• развитие наглядно-образного и элементов словесно-логического мышления;</w:t>
      </w:r>
    </w:p>
    <w:p w:rsidR="004F4776" w:rsidRPr="00201DE2" w:rsidRDefault="004F4776" w:rsidP="00201D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• обогащение словаря;</w:t>
      </w:r>
    </w:p>
    <w:p w:rsidR="004F4776" w:rsidRDefault="004F4776" w:rsidP="00201D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 xml:space="preserve">• индивидуальная коррекционно-развивающая работа с </w:t>
      </w:r>
      <w:proofErr w:type="gramStart"/>
      <w:r w:rsidRPr="00201DE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201DE2">
        <w:rPr>
          <w:rFonts w:ascii="Times New Roman" w:hAnsi="Times New Roman" w:cs="Times New Roman"/>
          <w:sz w:val="24"/>
          <w:szCs w:val="24"/>
        </w:rPr>
        <w:t>.</w:t>
      </w:r>
    </w:p>
    <w:p w:rsidR="00201DE2" w:rsidRPr="00201DE2" w:rsidRDefault="00201DE2" w:rsidP="00201D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1DE2" w:rsidRDefault="004F4776" w:rsidP="00201DE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DE2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4F4776" w:rsidRDefault="00201DE2" w:rsidP="00201DE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 xml:space="preserve">Рабочая </w:t>
      </w:r>
      <w:r w:rsidR="004F4776" w:rsidRPr="00201DE2">
        <w:rPr>
          <w:rFonts w:ascii="Times New Roman" w:hAnsi="Times New Roman" w:cs="Times New Roman"/>
          <w:sz w:val="24"/>
          <w:szCs w:val="24"/>
        </w:rPr>
        <w:t>программа рассчитана на 99 часов/3 часа в неделю</w:t>
      </w:r>
    </w:p>
    <w:p w:rsidR="00201DE2" w:rsidRPr="00201DE2" w:rsidRDefault="00201DE2" w:rsidP="00201DE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26"/>
        <w:gridCol w:w="4394"/>
        <w:gridCol w:w="3119"/>
      </w:tblGrid>
      <w:tr w:rsidR="004F4776" w:rsidRPr="00201DE2" w:rsidTr="007331EC">
        <w:tc>
          <w:tcPr>
            <w:tcW w:w="1526" w:type="dxa"/>
          </w:tcPr>
          <w:p w:rsidR="004F4776" w:rsidRPr="00201DE2" w:rsidRDefault="004F4776" w:rsidP="00201D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01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</w:tcPr>
          <w:p w:rsidR="004F4776" w:rsidRPr="00201DE2" w:rsidRDefault="004F4776" w:rsidP="00201D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3119" w:type="dxa"/>
          </w:tcPr>
          <w:p w:rsidR="004F4776" w:rsidRPr="00201DE2" w:rsidRDefault="004F4776" w:rsidP="00201D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F4776" w:rsidRPr="00201DE2" w:rsidTr="007331EC">
        <w:tc>
          <w:tcPr>
            <w:tcW w:w="1526" w:type="dxa"/>
          </w:tcPr>
          <w:p w:rsidR="004F4776" w:rsidRPr="00201DE2" w:rsidRDefault="004F4776" w:rsidP="00201D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4F4776" w:rsidRPr="00201DE2" w:rsidRDefault="004F4776" w:rsidP="00201D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3119" w:type="dxa"/>
          </w:tcPr>
          <w:p w:rsidR="004F4776" w:rsidRPr="00201DE2" w:rsidRDefault="004F4776" w:rsidP="00201D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F4776" w:rsidRPr="00201DE2" w:rsidTr="007331EC">
        <w:tc>
          <w:tcPr>
            <w:tcW w:w="1526" w:type="dxa"/>
          </w:tcPr>
          <w:p w:rsidR="004F4776" w:rsidRPr="00201DE2" w:rsidRDefault="004F4776" w:rsidP="00201D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4F4776" w:rsidRPr="00201DE2" w:rsidRDefault="004F4776" w:rsidP="00201D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119" w:type="dxa"/>
          </w:tcPr>
          <w:p w:rsidR="004F4776" w:rsidRPr="00201DE2" w:rsidRDefault="004F4776" w:rsidP="00201D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F4776" w:rsidRPr="00201DE2" w:rsidTr="007331EC">
        <w:tc>
          <w:tcPr>
            <w:tcW w:w="1526" w:type="dxa"/>
          </w:tcPr>
          <w:p w:rsidR="004F4776" w:rsidRPr="00201DE2" w:rsidRDefault="004F4776" w:rsidP="00201D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4F4776" w:rsidRPr="00201DE2" w:rsidRDefault="004F4776" w:rsidP="00201D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119" w:type="dxa"/>
          </w:tcPr>
          <w:p w:rsidR="004F4776" w:rsidRPr="00201DE2" w:rsidRDefault="004F4776" w:rsidP="00201D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4F4776" w:rsidRPr="00201DE2" w:rsidTr="007331EC">
        <w:tc>
          <w:tcPr>
            <w:tcW w:w="1526" w:type="dxa"/>
          </w:tcPr>
          <w:p w:rsidR="004F4776" w:rsidRPr="00201DE2" w:rsidRDefault="004F4776" w:rsidP="00201D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4F4776" w:rsidRPr="00201DE2" w:rsidRDefault="004F4776" w:rsidP="00201D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Единицы измерения и их соотношение</w:t>
            </w:r>
          </w:p>
        </w:tc>
        <w:tc>
          <w:tcPr>
            <w:tcW w:w="3119" w:type="dxa"/>
          </w:tcPr>
          <w:p w:rsidR="004F4776" w:rsidRPr="00201DE2" w:rsidRDefault="004F4776" w:rsidP="00201D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F4776" w:rsidRPr="00201DE2" w:rsidTr="007331EC">
        <w:tc>
          <w:tcPr>
            <w:tcW w:w="1526" w:type="dxa"/>
          </w:tcPr>
          <w:p w:rsidR="004F4776" w:rsidRPr="00201DE2" w:rsidRDefault="004F4776" w:rsidP="00201D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4F4776" w:rsidRPr="00201DE2" w:rsidRDefault="004F4776" w:rsidP="00201D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Нумерация</w:t>
            </w:r>
          </w:p>
        </w:tc>
        <w:tc>
          <w:tcPr>
            <w:tcW w:w="3119" w:type="dxa"/>
          </w:tcPr>
          <w:p w:rsidR="004F4776" w:rsidRPr="00201DE2" w:rsidRDefault="004F4776" w:rsidP="00201D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F4776" w:rsidRPr="00201DE2" w:rsidTr="007331EC">
        <w:tc>
          <w:tcPr>
            <w:tcW w:w="1526" w:type="dxa"/>
          </w:tcPr>
          <w:p w:rsidR="004F4776" w:rsidRPr="00201DE2" w:rsidRDefault="004F4776" w:rsidP="00201D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4F4776" w:rsidRPr="00201DE2" w:rsidRDefault="004F4776" w:rsidP="00201D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119" w:type="dxa"/>
          </w:tcPr>
          <w:p w:rsidR="004F4776" w:rsidRPr="00201DE2" w:rsidRDefault="004F4776" w:rsidP="00201D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DE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201DE2" w:rsidRDefault="00201DE2" w:rsidP="00201D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4776" w:rsidRPr="00201DE2" w:rsidRDefault="004F4776" w:rsidP="00201D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Контрольных работ за учебную четверть – 1. Всего в год – 4.</w:t>
      </w:r>
    </w:p>
    <w:p w:rsidR="00201DE2" w:rsidRDefault="00201DE2" w:rsidP="00201DE2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01DE2" w:rsidRDefault="00201DE2" w:rsidP="00201DE2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01DE2" w:rsidRDefault="00201DE2" w:rsidP="00201DE2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45542" w:rsidRPr="00201DE2" w:rsidRDefault="00E45542" w:rsidP="00201DE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DE2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</w:t>
      </w:r>
    </w:p>
    <w:p w:rsidR="00E45542" w:rsidRPr="00201DE2" w:rsidRDefault="00E45542" w:rsidP="00201D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i/>
          <w:sz w:val="24"/>
          <w:szCs w:val="24"/>
        </w:rPr>
        <w:t>Минимальный уровень</w:t>
      </w:r>
      <w:r w:rsidRPr="00201DE2">
        <w:rPr>
          <w:rFonts w:ascii="Times New Roman" w:hAnsi="Times New Roman" w:cs="Times New Roman"/>
          <w:sz w:val="24"/>
          <w:szCs w:val="24"/>
        </w:rPr>
        <w:t>:</w:t>
      </w:r>
    </w:p>
    <w:p w:rsidR="00E45542" w:rsidRPr="00201DE2" w:rsidRDefault="00E4554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- знание числового ряда в пределах 100;</w:t>
      </w:r>
    </w:p>
    <w:p w:rsidR="00E45542" w:rsidRPr="00201DE2" w:rsidRDefault="00E4554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- чтение круглых чисел (десятки, сотня);</w:t>
      </w:r>
    </w:p>
    <w:p w:rsidR="00E45542" w:rsidRPr="00201DE2" w:rsidRDefault="00E4554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- выполнение сложения и вычитания чисел в пределах 100 без перехода через разряд, в столбик (с опорой на числовой ряд/с помощью калькулятора);</w:t>
      </w:r>
    </w:p>
    <w:p w:rsidR="00E45542" w:rsidRPr="00201DE2" w:rsidRDefault="00E4554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- чтение и запись чисел, полученных от измерения величин;</w:t>
      </w:r>
    </w:p>
    <w:p w:rsidR="00E45542" w:rsidRPr="00201DE2" w:rsidRDefault="00E4554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 xml:space="preserve">- выполнение арифметических действий с </w:t>
      </w:r>
      <w:proofErr w:type="gramStart"/>
      <w:r w:rsidRPr="00201DE2">
        <w:rPr>
          <w:rFonts w:ascii="Times New Roman" w:hAnsi="Times New Roman" w:cs="Times New Roman"/>
          <w:sz w:val="24"/>
          <w:szCs w:val="24"/>
        </w:rPr>
        <w:t>числами</w:t>
      </w:r>
      <w:proofErr w:type="gramEnd"/>
      <w:r w:rsidRPr="00201DE2">
        <w:rPr>
          <w:rFonts w:ascii="Times New Roman" w:hAnsi="Times New Roman" w:cs="Times New Roman"/>
          <w:sz w:val="24"/>
          <w:szCs w:val="24"/>
        </w:rPr>
        <w:t xml:space="preserve"> полученными от измерения величин (с опорой на числовой ряд/таблицу умножения);</w:t>
      </w:r>
    </w:p>
    <w:p w:rsidR="00E45542" w:rsidRPr="00201DE2" w:rsidRDefault="00E4554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- участвовать в учебном диалоге в ходе разбора и решения арифметических задач;</w:t>
      </w:r>
    </w:p>
    <w:p w:rsidR="00E45542" w:rsidRPr="00201DE2" w:rsidRDefault="00E4554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- записывать условие задачи.</w:t>
      </w:r>
    </w:p>
    <w:p w:rsidR="00E45542" w:rsidRPr="00201DE2" w:rsidRDefault="00E45542" w:rsidP="00201D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i/>
          <w:sz w:val="24"/>
          <w:szCs w:val="24"/>
        </w:rPr>
        <w:t>Достаточный уровень</w:t>
      </w:r>
      <w:r w:rsidRPr="00201DE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45542" w:rsidRPr="00201DE2" w:rsidRDefault="00E4554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- чтение и запись чисел в пределах 1000;</w:t>
      </w:r>
    </w:p>
    <w:p w:rsidR="00E45542" w:rsidRPr="00201DE2" w:rsidRDefault="00E4554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- решение примеров в столбик с опорой на числовой ряд (пользоваться микрокалькулятором для проверки решений арифметических действий);</w:t>
      </w:r>
    </w:p>
    <w:p w:rsidR="00E45542" w:rsidRPr="00201DE2" w:rsidRDefault="00E4554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- сравнивание чисел в пределах 1000;</w:t>
      </w:r>
    </w:p>
    <w:p w:rsidR="00E45542" w:rsidRPr="00201DE2" w:rsidRDefault="00E4554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- черчение основных геометрических фигур, называть их существенные признаки;</w:t>
      </w:r>
    </w:p>
    <w:p w:rsidR="00E45542" w:rsidRPr="00201DE2" w:rsidRDefault="00E4554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- знать величины, их единицы измерения, выполнять действия с числами, полученными от измерения величин;</w:t>
      </w:r>
    </w:p>
    <w:p w:rsidR="004F4776" w:rsidRDefault="00E4554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- пользоваться часами для определения времени с точностью до часа, пользоваться календарем.</w:t>
      </w:r>
    </w:p>
    <w:p w:rsidR="00201DE2" w:rsidRPr="00201DE2" w:rsidRDefault="00201DE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5542" w:rsidRPr="00201DE2" w:rsidRDefault="00E45542" w:rsidP="00201DE2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01DE2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результаты:</w:t>
      </w:r>
    </w:p>
    <w:p w:rsidR="00E45542" w:rsidRPr="00201DE2" w:rsidRDefault="00E4554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- развитие адекватных представлений о собственных возможностях, о насущно необходимом жизнеобеспечении;</w:t>
      </w:r>
    </w:p>
    <w:p w:rsidR="00E45542" w:rsidRPr="00201DE2" w:rsidRDefault="00E4554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- овладение начальными навыками адаптации в динамично изменяющемся и развивающемся мире;</w:t>
      </w:r>
    </w:p>
    <w:p w:rsidR="00E45542" w:rsidRPr="00201DE2" w:rsidRDefault="00E4554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- овладение социально-бытовыми умениями, используемыми в повседневной жизни;</w:t>
      </w:r>
    </w:p>
    <w:p w:rsidR="00E45542" w:rsidRPr="00201DE2" w:rsidRDefault="00E4554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- владение навыками коммуникации и принятыми нормами социального взаимодействия;</w:t>
      </w:r>
    </w:p>
    <w:p w:rsidR="00E45542" w:rsidRPr="00201DE2" w:rsidRDefault="00E4554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-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E45542" w:rsidRPr="00201DE2" w:rsidRDefault="00E4554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 xml:space="preserve">- принятие и освоение социальной роли </w:t>
      </w:r>
      <w:proofErr w:type="gramStart"/>
      <w:r w:rsidRPr="00201DE2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201DE2">
        <w:rPr>
          <w:rFonts w:ascii="Times New Roman" w:hAnsi="Times New Roman" w:cs="Times New Roman"/>
          <w:sz w:val="24"/>
          <w:szCs w:val="24"/>
        </w:rPr>
        <w:t>, формирование и развитие социально значимых мотивов учебной деятельности;</w:t>
      </w:r>
    </w:p>
    <w:p w:rsidR="00E45542" w:rsidRPr="00201DE2" w:rsidRDefault="00E4554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- развитие навыков сотрудничества с взрослыми и сверстниками в разных социальных ситуациях;</w:t>
      </w:r>
    </w:p>
    <w:p w:rsidR="00E45542" w:rsidRPr="00201DE2" w:rsidRDefault="00E4554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-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CE505D" w:rsidRDefault="00E4554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- формирование готовности к самостоятельной жизни.</w:t>
      </w:r>
    </w:p>
    <w:p w:rsidR="00201DE2" w:rsidRPr="00201DE2" w:rsidRDefault="00201DE2" w:rsidP="0020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71CC" w:rsidRPr="00201DE2" w:rsidRDefault="004B71CC" w:rsidP="00201D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DE2">
        <w:rPr>
          <w:rFonts w:ascii="Times New Roman" w:hAnsi="Times New Roman" w:cs="Times New Roman"/>
          <w:b/>
          <w:sz w:val="24"/>
          <w:szCs w:val="24"/>
        </w:rPr>
        <w:t>Учебно-методическое сопровождение</w:t>
      </w:r>
    </w:p>
    <w:p w:rsidR="004B71CC" w:rsidRPr="00201DE2" w:rsidRDefault="004B71CC" w:rsidP="00201DE2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 xml:space="preserve">Т.В. </w:t>
      </w:r>
      <w:proofErr w:type="spellStart"/>
      <w:r w:rsidRPr="00201DE2"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 w:rsidRPr="00201DE2">
        <w:rPr>
          <w:rFonts w:ascii="Times New Roman" w:hAnsi="Times New Roman" w:cs="Times New Roman"/>
          <w:sz w:val="24"/>
          <w:szCs w:val="24"/>
        </w:rPr>
        <w:t>, И.М. Яковлева «Математика 4 класс» Учебник в двух частях. М.: Просвещение 2018г.</w:t>
      </w:r>
    </w:p>
    <w:p w:rsidR="004B71CC" w:rsidRPr="00201DE2" w:rsidRDefault="004B71CC" w:rsidP="00201DE2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 xml:space="preserve">О.А. </w:t>
      </w:r>
      <w:proofErr w:type="spellStart"/>
      <w:r w:rsidRPr="00201DE2">
        <w:rPr>
          <w:rFonts w:ascii="Times New Roman" w:hAnsi="Times New Roman" w:cs="Times New Roman"/>
          <w:sz w:val="24"/>
          <w:szCs w:val="24"/>
        </w:rPr>
        <w:t>Бибина</w:t>
      </w:r>
      <w:proofErr w:type="spellEnd"/>
      <w:r w:rsidRPr="00201DE2">
        <w:rPr>
          <w:rFonts w:ascii="Times New Roman" w:hAnsi="Times New Roman" w:cs="Times New Roman"/>
          <w:sz w:val="24"/>
          <w:szCs w:val="24"/>
        </w:rPr>
        <w:t xml:space="preserve"> «Изучение геометрического материала в 5-6 классах специальной (коррекционной) школы </w:t>
      </w:r>
      <w:r w:rsidRPr="00201DE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201DE2">
        <w:rPr>
          <w:rFonts w:ascii="Times New Roman" w:hAnsi="Times New Roman" w:cs="Times New Roman"/>
          <w:sz w:val="24"/>
          <w:szCs w:val="24"/>
        </w:rPr>
        <w:t xml:space="preserve"> вида» М.: </w:t>
      </w:r>
      <w:proofErr w:type="spellStart"/>
      <w:r w:rsidRPr="00201DE2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201DE2">
        <w:rPr>
          <w:rFonts w:ascii="Times New Roman" w:hAnsi="Times New Roman" w:cs="Times New Roman"/>
          <w:sz w:val="24"/>
          <w:szCs w:val="24"/>
        </w:rPr>
        <w:t>, 2005г.</w:t>
      </w:r>
    </w:p>
    <w:p w:rsidR="004B71CC" w:rsidRPr="00201DE2" w:rsidRDefault="004B71CC" w:rsidP="00201DE2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lastRenderedPageBreak/>
        <w:t xml:space="preserve">М.Н.Перова «Методика преподавания математики в специальной (коррекционной) школе VIII вида» </w:t>
      </w:r>
      <w:proofErr w:type="spellStart"/>
      <w:r w:rsidRPr="00201DE2">
        <w:rPr>
          <w:rFonts w:ascii="Times New Roman" w:hAnsi="Times New Roman" w:cs="Times New Roman"/>
          <w:sz w:val="24"/>
          <w:szCs w:val="24"/>
        </w:rPr>
        <w:t>М.-Владос</w:t>
      </w:r>
      <w:proofErr w:type="spellEnd"/>
      <w:r w:rsidRPr="00201DE2">
        <w:rPr>
          <w:rFonts w:ascii="Times New Roman" w:hAnsi="Times New Roman" w:cs="Times New Roman"/>
          <w:sz w:val="24"/>
          <w:szCs w:val="24"/>
        </w:rPr>
        <w:t>, 2001.</w:t>
      </w:r>
    </w:p>
    <w:p w:rsidR="004B71CC" w:rsidRPr="00201DE2" w:rsidRDefault="004B71CC" w:rsidP="00201DE2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 xml:space="preserve">Т. В. </w:t>
      </w:r>
      <w:proofErr w:type="spellStart"/>
      <w:r w:rsidRPr="00201DE2">
        <w:rPr>
          <w:rFonts w:ascii="Times New Roman" w:hAnsi="Times New Roman" w:cs="Times New Roman"/>
          <w:sz w:val="24"/>
          <w:szCs w:val="24"/>
        </w:rPr>
        <w:t>Жильцова</w:t>
      </w:r>
      <w:proofErr w:type="spellEnd"/>
      <w:r w:rsidRPr="00201DE2">
        <w:rPr>
          <w:rFonts w:ascii="Times New Roman" w:hAnsi="Times New Roman" w:cs="Times New Roman"/>
          <w:sz w:val="24"/>
          <w:szCs w:val="24"/>
        </w:rPr>
        <w:t>, Л. А. Обухова «Поурочные разработки по наглядной геометрии: 1-4 класс». – М.: ВАКО, 2004г.</w:t>
      </w:r>
    </w:p>
    <w:p w:rsidR="004B71CC" w:rsidRPr="00201DE2" w:rsidRDefault="004B71CC" w:rsidP="00201DE2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>Н.Б.Истомина тетрадь по математике «Учимся решать задачи» для 1-4 классов (в 2 частях</w:t>
      </w:r>
      <w:proofErr w:type="gramStart"/>
      <w:r w:rsidRPr="00201DE2">
        <w:rPr>
          <w:rFonts w:ascii="Times New Roman" w:hAnsi="Times New Roman" w:cs="Times New Roman"/>
          <w:sz w:val="24"/>
          <w:szCs w:val="24"/>
        </w:rPr>
        <w:t>)М</w:t>
      </w:r>
      <w:proofErr w:type="gramEnd"/>
      <w:r w:rsidRPr="00201DE2">
        <w:rPr>
          <w:rFonts w:ascii="Times New Roman" w:hAnsi="Times New Roman" w:cs="Times New Roman"/>
          <w:sz w:val="24"/>
          <w:szCs w:val="24"/>
        </w:rPr>
        <w:t>.:»</w:t>
      </w:r>
      <w:proofErr w:type="spellStart"/>
      <w:r w:rsidRPr="00201DE2">
        <w:rPr>
          <w:rFonts w:ascii="Times New Roman" w:hAnsi="Times New Roman" w:cs="Times New Roman"/>
          <w:sz w:val="24"/>
          <w:szCs w:val="24"/>
        </w:rPr>
        <w:t>Линка-Пресс</w:t>
      </w:r>
      <w:proofErr w:type="spellEnd"/>
      <w:r w:rsidRPr="00201DE2">
        <w:rPr>
          <w:rFonts w:ascii="Times New Roman" w:hAnsi="Times New Roman" w:cs="Times New Roman"/>
          <w:sz w:val="24"/>
          <w:szCs w:val="24"/>
        </w:rPr>
        <w:t xml:space="preserve">», 2005г. (данное пособие предназначено для начальных классов массовой школы. </w:t>
      </w:r>
      <w:proofErr w:type="gramStart"/>
      <w:r w:rsidRPr="00201DE2">
        <w:rPr>
          <w:rFonts w:ascii="Times New Roman" w:hAnsi="Times New Roman" w:cs="Times New Roman"/>
          <w:sz w:val="24"/>
          <w:szCs w:val="24"/>
        </w:rPr>
        <w:t>Задания для учащихся специальной (коррекционной) школы адаптированы).</w:t>
      </w:r>
      <w:proofErr w:type="gramEnd"/>
    </w:p>
    <w:p w:rsidR="004B71CC" w:rsidRPr="00201DE2" w:rsidRDefault="004B71CC" w:rsidP="00201DE2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1DE2">
        <w:rPr>
          <w:rFonts w:ascii="Times New Roman" w:hAnsi="Times New Roman" w:cs="Times New Roman"/>
          <w:sz w:val="24"/>
          <w:szCs w:val="24"/>
        </w:rPr>
        <w:t xml:space="preserve">Ф.Р. </w:t>
      </w:r>
      <w:proofErr w:type="spellStart"/>
      <w:r w:rsidRPr="00201DE2">
        <w:rPr>
          <w:rFonts w:ascii="Times New Roman" w:hAnsi="Times New Roman" w:cs="Times New Roman"/>
          <w:sz w:val="24"/>
          <w:szCs w:val="24"/>
        </w:rPr>
        <w:t>Залялетдинова</w:t>
      </w:r>
      <w:proofErr w:type="spellEnd"/>
      <w:r w:rsidRPr="00201DE2">
        <w:rPr>
          <w:rFonts w:ascii="Times New Roman" w:hAnsi="Times New Roman" w:cs="Times New Roman"/>
          <w:sz w:val="24"/>
          <w:szCs w:val="24"/>
        </w:rPr>
        <w:t xml:space="preserve"> «Математика в коррекционной школе». М.: «ВАКО» 2011г.</w:t>
      </w:r>
    </w:p>
    <w:p w:rsidR="004B71CC" w:rsidRPr="00201DE2" w:rsidRDefault="004B71CC" w:rsidP="00201DE2">
      <w:pPr>
        <w:spacing w:after="0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B71CC" w:rsidRPr="00201DE2" w:rsidSect="00EB0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7E17"/>
    <w:multiLevelType w:val="hybridMultilevel"/>
    <w:tmpl w:val="0D5E1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73CA1"/>
    <w:multiLevelType w:val="hybridMultilevel"/>
    <w:tmpl w:val="7DB03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4776"/>
    <w:rsid w:val="00164554"/>
    <w:rsid w:val="00201DE2"/>
    <w:rsid w:val="00223F7E"/>
    <w:rsid w:val="003B720E"/>
    <w:rsid w:val="004B71CC"/>
    <w:rsid w:val="004F4776"/>
    <w:rsid w:val="00691466"/>
    <w:rsid w:val="00817DA1"/>
    <w:rsid w:val="00907762"/>
    <w:rsid w:val="00E45542"/>
    <w:rsid w:val="00EB0487"/>
    <w:rsid w:val="00EC1CE2"/>
    <w:rsid w:val="00FF6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71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7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Demonyga</dc:creator>
  <cp:keywords/>
  <dc:description/>
  <cp:lastModifiedBy>Лидия Сергеевна</cp:lastModifiedBy>
  <cp:revision>5</cp:revision>
  <dcterms:created xsi:type="dcterms:W3CDTF">2019-09-15T05:55:00Z</dcterms:created>
  <dcterms:modified xsi:type="dcterms:W3CDTF">2019-10-21T06:40:00Z</dcterms:modified>
</cp:coreProperties>
</file>